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6296"/>
      </w:tblGrid>
      <w:tr w:rsidR="003F0631" w:rsidRPr="003F0631" w14:paraId="11023B55" w14:textId="77777777" w:rsidTr="003F0631">
        <w:tc>
          <w:tcPr>
            <w:tcW w:w="32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6EF24" w14:textId="77777777" w:rsidR="003F0631" w:rsidRPr="003F0631" w:rsidRDefault="003F0631" w:rsidP="003F06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</w:rPr>
              <w:t>……………………(1)</w:t>
            </w:r>
            <w:r w:rsidRPr="003F0631">
              <w:rPr>
                <w:rFonts w:ascii="Times New Roman" w:eastAsia="Times New Roman" w:hAnsi="Times New Roman" w:cs="Times New Roman"/>
              </w:rPr>
              <w:br/>
              <w:t>..…………..(2)</w:t>
            </w:r>
          </w:p>
        </w:tc>
        <w:tc>
          <w:tcPr>
            <w:tcW w:w="52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1133EF" w14:textId="77777777" w:rsidR="003F0631" w:rsidRPr="003F0631" w:rsidRDefault="003F0631" w:rsidP="003F06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</w:rPr>
              <w:t>CỘNG HÒA XÃ HỘI CHỦ NGHĨA VIỆT NAM</w:t>
            </w:r>
            <w:r w:rsidRPr="003F0631">
              <w:rPr>
                <w:rFonts w:ascii="Times New Roman" w:eastAsia="Times New Roman" w:hAnsi="Times New Roman" w:cs="Times New Roman"/>
              </w:rPr>
              <w:br/>
              <w:t>Độc lập - Tự do - Hạnh phúc</w:t>
            </w:r>
            <w:r w:rsidRPr="003F0631">
              <w:rPr>
                <w:rFonts w:ascii="Times New Roman" w:eastAsia="Times New Roman" w:hAnsi="Times New Roman" w:cs="Times New Roman"/>
              </w:rPr>
              <w:br/>
              <w:t>-------------</w:t>
            </w:r>
          </w:p>
        </w:tc>
      </w:tr>
      <w:tr w:rsidR="003F0631" w:rsidRPr="003F0631" w14:paraId="72976E13" w14:textId="77777777" w:rsidTr="003F0631">
        <w:tc>
          <w:tcPr>
            <w:tcW w:w="32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AAE7C0" w14:textId="77777777" w:rsidR="003F0631" w:rsidRPr="003F0631" w:rsidRDefault="003F0631" w:rsidP="003F06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</w:rPr>
              <w:t>Số: …/QĐ-(…3)</w:t>
            </w:r>
          </w:p>
        </w:tc>
        <w:tc>
          <w:tcPr>
            <w:tcW w:w="52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9693F" w14:textId="77777777" w:rsidR="003F0631" w:rsidRPr="003F0631" w:rsidRDefault="003F0631" w:rsidP="003F063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………(4), ngày…tháng…năm…</w:t>
            </w:r>
          </w:p>
        </w:tc>
      </w:tr>
    </w:tbl>
    <w:p w14:paraId="3666C717" w14:textId="77777777" w:rsidR="003F0631" w:rsidRPr="003F0631" w:rsidRDefault="003F0631" w:rsidP="003F0631">
      <w:pPr>
        <w:jc w:val="center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QUYẾT ĐỊNH</w:t>
      </w:r>
      <w:r w:rsidRPr="003F0631">
        <w:rPr>
          <w:rFonts w:ascii="Times New Roman" w:eastAsia="Times New Roman" w:hAnsi="Times New Roman" w:cs="Times New Roman"/>
        </w:rPr>
        <w:br/>
        <w:t>Đình chỉ việc giải quyết khiếu nại</w:t>
      </w:r>
    </w:p>
    <w:p w14:paraId="1FF07E52" w14:textId="77777777" w:rsidR="003F0631" w:rsidRPr="003F0631" w:rsidRDefault="003F0631" w:rsidP="003F0631">
      <w:pPr>
        <w:jc w:val="center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………………………………(5)</w:t>
      </w:r>
    </w:p>
    <w:p w14:paraId="682AD5C5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Căn cứ </w:t>
      </w:r>
      <w:hyperlink r:id="rId4" w:history="1">
        <w:r w:rsidRPr="003F0631">
          <w:rPr>
            <w:rFonts w:ascii="Times New Roman" w:eastAsia="Times New Roman" w:hAnsi="Times New Roman" w:cs="Times New Roman"/>
            <w:color w:val="003399"/>
            <w:u w:val="single"/>
            <w:bdr w:val="none" w:sz="0" w:space="0" w:color="auto" w:frame="1"/>
          </w:rPr>
          <w:t>Luật Khiếu nại</w:t>
        </w:r>
      </w:hyperlink>
      <w:r w:rsidRPr="003F0631">
        <w:rPr>
          <w:rFonts w:ascii="Times New Roman" w:eastAsia="Times New Roman" w:hAnsi="Times New Roman" w:cs="Times New Roman"/>
        </w:rPr>
        <w:t> năm 2011;</w:t>
      </w:r>
    </w:p>
    <w:p w14:paraId="4E57D96E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Căn cứ Nghị định số 75/2012/NĐ-CP ngày 03/10/2012 của Chính phủ Quy định chi tiết một số điều của Luật Khiếu nại;</w:t>
      </w:r>
    </w:p>
    <w:p w14:paraId="1B3D3C43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Căn cứ Thông tư số 68/2013/TT-BCA ngày 26/12/2013 Hướng dẫn xử lý khiếu nại, kiến nghị, phản ánh; giải quyết khiếu nại và quản lý công tác giải quyết khiếu nại trong Công an nhân dân;(6)</w:t>
      </w:r>
    </w:p>
    <w:p w14:paraId="173D8E04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Xét đề nghị của …………………………………………………………………...(7),</w:t>
      </w:r>
    </w:p>
    <w:p w14:paraId="2F7DE15B" w14:textId="77777777" w:rsidR="003F0631" w:rsidRPr="003F0631" w:rsidRDefault="003F0631" w:rsidP="003F0631">
      <w:pPr>
        <w:jc w:val="center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QUYẾT ĐỊNH:</w:t>
      </w:r>
    </w:p>
    <w:p w14:paraId="0B3B38DA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Điều 1. Đình chỉ việc giải quyết khiếu nại của ……………………………(8) đối với ……………………………………………………………………………(9).</w:t>
      </w:r>
    </w:p>
    <w:p w14:paraId="7A00C009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Lý do:………………………………………………………………………….</w:t>
      </w:r>
    </w:p>
    <w:p w14:paraId="09D405FE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……………………………………………………………………………………..</w:t>
      </w:r>
    </w:p>
    <w:p w14:paraId="25F6AA55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…………………………………………………………………………………...(10)</w:t>
      </w:r>
    </w:p>
    <w:p w14:paraId="02F1362E" w14:textId="77777777" w:rsidR="003F0631" w:rsidRPr="003F0631" w:rsidRDefault="003F0631" w:rsidP="003F0631">
      <w:pPr>
        <w:jc w:val="both"/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Điều 2. Quyết định này có hiệu lực kể từ ngày ký. …………(7), ………...(8) và …………….(11) chịu trách nhiệm thi hành Quyết định này./.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3F0631" w:rsidRPr="003F0631" w14:paraId="259321CE" w14:textId="77777777" w:rsidTr="003F0631">
        <w:tc>
          <w:tcPr>
            <w:tcW w:w="4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B83822" w14:textId="77777777" w:rsidR="003F0631" w:rsidRPr="003F0631" w:rsidRDefault="003F0631" w:rsidP="003F0631">
            <w:pPr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Nơi nhận:</w:t>
            </w:r>
          </w:p>
          <w:p w14:paraId="084E5DC1" w14:textId="77777777" w:rsidR="003F0631" w:rsidRPr="003F0631" w:rsidRDefault="003F0631" w:rsidP="003F0631">
            <w:pPr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- ….</w:t>
            </w:r>
          </w:p>
          <w:p w14:paraId="416F60CC" w14:textId="77777777" w:rsidR="003F0631" w:rsidRPr="003F0631" w:rsidRDefault="003F0631" w:rsidP="003F0631">
            <w:pPr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</w:rPr>
              <w:t>- Lưu</w:t>
            </w:r>
          </w:p>
        </w:tc>
        <w:tc>
          <w:tcPr>
            <w:tcW w:w="4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147FA" w14:textId="77777777" w:rsidR="003F0631" w:rsidRPr="003F0631" w:rsidRDefault="003F0631" w:rsidP="003F06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631">
              <w:rPr>
                <w:rFonts w:ascii="Times New Roman" w:eastAsia="Times New Roman" w:hAnsi="Times New Roman" w:cs="Times New Roman"/>
              </w:rPr>
              <w:t>………………………….(12)</w:t>
            </w:r>
            <w:r w:rsidRPr="003F0631">
              <w:rPr>
                <w:rFonts w:ascii="Times New Roman" w:eastAsia="Times New Roman" w:hAnsi="Times New Roman" w:cs="Times New Roman"/>
              </w:rPr>
              <w:br/>
              <w:t>(Ký, ghi rõ họ tên và đóng dấu)</w:t>
            </w:r>
          </w:p>
        </w:tc>
      </w:tr>
    </w:tbl>
    <w:p w14:paraId="1884A977" w14:textId="77777777" w:rsidR="003F0631" w:rsidRPr="003F0631" w:rsidRDefault="003F0631" w:rsidP="003F0631">
      <w:pPr>
        <w:rPr>
          <w:rFonts w:ascii="Times New Roman" w:eastAsia="Times New Roman" w:hAnsi="Times New Roman" w:cs="Times New Roman"/>
        </w:rPr>
      </w:pPr>
      <w:r w:rsidRPr="003F0631">
        <w:rPr>
          <w:rFonts w:ascii="Times New Roman" w:eastAsia="Times New Roman" w:hAnsi="Times New Roman" w:cs="Times New Roman"/>
        </w:rPr>
        <w:t>Sửa</w:t>
      </w:r>
    </w:p>
    <w:p w14:paraId="3465F49A" w14:textId="77777777" w:rsidR="003F0631" w:rsidRPr="003F0631" w:rsidRDefault="003F0631" w:rsidP="003F0631">
      <w:pPr>
        <w:shd w:val="clear" w:color="auto" w:fill="FCFCFC"/>
        <w:jc w:val="center"/>
        <w:rPr>
          <w:rFonts w:ascii="Times New Roman" w:eastAsia="Times New Roman" w:hAnsi="Times New Roman" w:cs="Times New Roman"/>
        </w:rPr>
      </w:pPr>
    </w:p>
    <w:p w14:paraId="352A00BE" w14:textId="77777777" w:rsidR="003F0631" w:rsidRPr="003F0631" w:rsidRDefault="003F0631">
      <w:pPr>
        <w:rPr>
          <w:rFonts w:ascii="Times New Roman" w:hAnsi="Times New Roman" w:cs="Times New Roman"/>
        </w:rPr>
      </w:pPr>
    </w:p>
    <w:sectPr w:rsidR="003F0631" w:rsidRPr="003F06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31"/>
    <w:rsid w:val="003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5C133"/>
  <w15:chartTrackingRefBased/>
  <w15:docId w15:val="{964C6B30-2310-1C48-909E-DB35020D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063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3F0631"/>
    <w:rPr>
      <w:i/>
      <w:iCs/>
    </w:rPr>
  </w:style>
  <w:style w:type="character" w:customStyle="1" w:styleId="apple-converted-space">
    <w:name w:val="apple-converted-space"/>
    <w:basedOn w:val="DefaultParagraphFont"/>
    <w:rsid w:val="003F0631"/>
  </w:style>
  <w:style w:type="character" w:styleId="Hyperlink">
    <w:name w:val="Hyperlink"/>
    <w:basedOn w:val="DefaultParagraphFont"/>
    <w:uiPriority w:val="99"/>
    <w:semiHidden/>
    <w:unhideWhenUsed/>
    <w:rsid w:val="003F06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7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592">
          <w:marLeft w:val="0"/>
          <w:marRight w:val="0"/>
          <w:marTop w:val="120"/>
          <w:marBottom w:val="120"/>
          <w:divBdr>
            <w:top w:val="single" w:sz="6" w:space="6" w:color="FAA61A"/>
            <w:left w:val="single" w:sz="6" w:space="6" w:color="FAA61A"/>
            <w:bottom w:val="single" w:sz="6" w:space="6" w:color="FAA61A"/>
            <w:right w:val="single" w:sz="6" w:space="6" w:color="FAA61A"/>
          </w:divBdr>
        </w:div>
        <w:div w:id="9543358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oatieu.vn/luat-khieu-nai-so-02-2011-qh13-580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2021-06-29T06:58:00Z</dcterms:created>
  <dcterms:modified xsi:type="dcterms:W3CDTF">2021-06-29T06:58:00Z</dcterms:modified>
</cp:coreProperties>
</file>