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shd w:val="clear" w:fill="FFFFFF"/>
        <w:bidi w:val="0"/>
        <w:spacing w:line="360" w:lineRule="auto"/>
        <w:ind w:left="0" w:firstLine="0"/>
        <w:jc w:val="center"/>
        <w:rPr>
          <w:rFonts w:hint="default" w:ascii="Times New Roman" w:hAnsi="Times New Roman" w:eastAsia="Arial" w:cs="Times New Roman"/>
          <w:i w:val="0"/>
          <w:iCs w:val="0"/>
          <w:caps w:val="0"/>
          <w:color w:val="111111"/>
          <w:spacing w:val="0"/>
          <w:sz w:val="28"/>
          <w:szCs w:val="28"/>
        </w:rPr>
      </w:pPr>
      <w:r>
        <w:rPr>
          <w:rStyle w:val="8"/>
          <w:rFonts w:hint="default" w:ascii="Times New Roman" w:hAnsi="Times New Roman" w:eastAsia="Arial" w:cs="Times New Roman"/>
          <w:i w:val="0"/>
          <w:iCs w:val="0"/>
          <w:caps w:val="0"/>
          <w:color w:val="111111"/>
          <w:spacing w:val="0"/>
          <w:sz w:val="28"/>
          <w:szCs w:val="28"/>
          <w:shd w:val="clear" w:fill="FFFFFF"/>
        </w:rPr>
        <w:t>CỘNG HOÀ XÃ HỘI CHỦ NGHĨA VIỆT NAM</w:t>
      </w:r>
    </w:p>
    <w:p>
      <w:pPr>
        <w:pStyle w:val="7"/>
        <w:keepNext w:val="0"/>
        <w:keepLines w:val="0"/>
        <w:widowControl/>
        <w:suppressLineNumbers w:val="0"/>
        <w:shd w:val="clear" w:fill="FFFFFF"/>
        <w:bidi w:val="0"/>
        <w:spacing w:line="360" w:lineRule="auto"/>
        <w:ind w:left="0" w:firstLine="0"/>
        <w:jc w:val="center"/>
        <w:rPr>
          <w:rFonts w:hint="default" w:ascii="Times New Roman" w:hAnsi="Times New Roman" w:eastAsia="Arial" w:cs="Times New Roman"/>
          <w:i w:val="0"/>
          <w:iCs w:val="0"/>
          <w:caps w:val="0"/>
          <w:color w:val="111111"/>
          <w:spacing w:val="0"/>
          <w:sz w:val="28"/>
          <w:szCs w:val="28"/>
        </w:rPr>
      </w:pPr>
      <w:r>
        <w:rPr>
          <w:rStyle w:val="8"/>
          <w:rFonts w:hint="default" w:ascii="Times New Roman" w:hAnsi="Times New Roman" w:eastAsia="Arial" w:cs="Times New Roman"/>
          <w:i w:val="0"/>
          <w:iCs w:val="0"/>
          <w:caps w:val="0"/>
          <w:color w:val="111111"/>
          <w:spacing w:val="0"/>
          <w:sz w:val="28"/>
          <w:szCs w:val="28"/>
          <w:shd w:val="clear" w:fill="FFFFFF"/>
        </w:rPr>
        <w:t>Độc lập - Tự do - Hạnh phúc</w:t>
      </w:r>
    </w:p>
    <w:p>
      <w:pPr>
        <w:pStyle w:val="7"/>
        <w:keepNext w:val="0"/>
        <w:keepLines w:val="0"/>
        <w:widowControl/>
        <w:suppressLineNumbers w:val="0"/>
        <w:shd w:val="clear" w:fill="FFFFFF"/>
        <w:bidi w:val="0"/>
        <w:spacing w:line="360" w:lineRule="auto"/>
        <w:ind w:left="0" w:firstLine="0"/>
        <w:jc w:val="right"/>
        <w:rPr>
          <w:rStyle w:val="8"/>
          <w:rFonts w:hint="default" w:ascii="Times New Roman" w:hAnsi="Times New Roman" w:eastAsia="Arial" w:cs="Times New Roman"/>
          <w:b w:val="0"/>
          <w:bCs w:val="0"/>
          <w:i w:val="0"/>
          <w:iCs w:val="0"/>
          <w:caps w:val="0"/>
          <w:color w:val="111111"/>
          <w:spacing w:val="0"/>
          <w:sz w:val="28"/>
          <w:szCs w:val="28"/>
          <w:shd w:val="clear" w:fill="FFFFFF"/>
          <w:lang w:val="en-US"/>
        </w:rPr>
      </w:pPr>
      <w:r>
        <w:rPr>
          <w:rStyle w:val="8"/>
          <w:rFonts w:hint="default" w:eastAsia="Arial" w:cs="Times New Roman"/>
          <w:b w:val="0"/>
          <w:bCs w:val="0"/>
          <w:i w:val="0"/>
          <w:iCs w:val="0"/>
          <w:caps w:val="0"/>
          <w:color w:val="111111"/>
          <w:spacing w:val="0"/>
          <w:sz w:val="28"/>
          <w:szCs w:val="28"/>
          <w:shd w:val="clear" w:fill="FFFFFF"/>
          <w:lang w:val="en-US"/>
        </w:rPr>
        <w:t>…, ngày … tháng … năm …</w:t>
      </w:r>
    </w:p>
    <w:p>
      <w:pPr>
        <w:pStyle w:val="7"/>
        <w:keepNext w:val="0"/>
        <w:keepLines w:val="0"/>
        <w:widowControl/>
        <w:suppressLineNumbers w:val="0"/>
        <w:shd w:val="clear" w:fill="FFFFFF"/>
        <w:bidi w:val="0"/>
        <w:spacing w:line="360" w:lineRule="auto"/>
        <w:ind w:left="0" w:firstLine="0"/>
        <w:jc w:val="center"/>
        <w:rPr>
          <w:rFonts w:hint="default" w:ascii="Times New Roman" w:hAnsi="Times New Roman" w:eastAsia="Arial" w:cs="Times New Roman"/>
          <w:i w:val="0"/>
          <w:iCs w:val="0"/>
          <w:caps w:val="0"/>
          <w:color w:val="111111"/>
          <w:spacing w:val="0"/>
          <w:sz w:val="28"/>
          <w:szCs w:val="28"/>
        </w:rPr>
      </w:pPr>
      <w:r>
        <w:rPr>
          <w:rStyle w:val="8"/>
          <w:rFonts w:hint="default" w:ascii="Times New Roman" w:hAnsi="Times New Roman" w:eastAsia="Arial" w:cs="Times New Roman"/>
          <w:i w:val="0"/>
          <w:iCs w:val="0"/>
          <w:caps w:val="0"/>
          <w:color w:val="111111"/>
          <w:spacing w:val="0"/>
          <w:sz w:val="28"/>
          <w:szCs w:val="28"/>
          <w:shd w:val="clear" w:fill="FFFFFF"/>
        </w:rPr>
        <w:t>HỢP ĐỒNG KINH TẾ</w:t>
      </w:r>
    </w:p>
    <w:p>
      <w:pPr>
        <w:pStyle w:val="7"/>
        <w:keepNext w:val="0"/>
        <w:keepLines w:val="0"/>
        <w:widowControl/>
        <w:suppressLineNumbers w:val="0"/>
        <w:shd w:val="clear" w:fill="FFFFFF"/>
        <w:bidi w:val="0"/>
        <w:spacing w:line="360" w:lineRule="auto"/>
        <w:ind w:left="0" w:firstLine="0"/>
        <w:jc w:val="center"/>
        <w:rPr>
          <w:rFonts w:hint="default" w:ascii="Times New Roman" w:hAnsi="Times New Roman" w:eastAsia="Arial" w:cs="Times New Roman"/>
          <w:b/>
          <w:bCs/>
          <w:i/>
          <w:iCs/>
          <w:caps w:val="0"/>
          <w:color w:val="111111"/>
          <w:spacing w:val="0"/>
          <w:sz w:val="28"/>
          <w:szCs w:val="28"/>
        </w:rPr>
      </w:pPr>
      <w:r>
        <w:rPr>
          <w:rFonts w:hint="default" w:ascii="Times New Roman" w:hAnsi="Times New Roman" w:eastAsia="Arial" w:cs="Times New Roman"/>
          <w:b/>
          <w:bCs/>
          <w:i/>
          <w:iCs/>
          <w:caps w:val="0"/>
          <w:color w:val="111111"/>
          <w:spacing w:val="0"/>
          <w:sz w:val="28"/>
          <w:szCs w:val="28"/>
          <w:shd w:val="clear" w:fill="FFFFFF"/>
        </w:rPr>
        <w:t>(V/v</w:t>
      </w:r>
      <w:r>
        <w:rPr>
          <w:rFonts w:hint="default" w:eastAsia="Arial" w:cs="Times New Roman"/>
          <w:b/>
          <w:bCs/>
          <w:i/>
          <w:iCs/>
          <w:caps w:val="0"/>
          <w:color w:val="111111"/>
          <w:spacing w:val="0"/>
          <w:sz w:val="28"/>
          <w:szCs w:val="28"/>
          <w:shd w:val="clear" w:fill="FFFFFF"/>
          <w:lang w:val="en-US"/>
        </w:rPr>
        <w:t xml:space="preserve"> </w:t>
      </w:r>
      <w:r>
        <w:rPr>
          <w:rFonts w:hint="default" w:eastAsia="Arial"/>
          <w:b/>
          <w:bCs/>
          <w:i/>
          <w:iCs/>
          <w:caps w:val="0"/>
          <w:color w:val="111111"/>
          <w:spacing w:val="0"/>
          <w:sz w:val="28"/>
          <w:szCs w:val="28"/>
          <w:shd w:val="clear" w:fill="FFFFFF"/>
          <w:lang w:val="en-US"/>
        </w:rPr>
        <w:t>thi công lắp đặt cửa nhôm kính</w:t>
      </w:r>
      <w:r>
        <w:rPr>
          <w:rFonts w:hint="default" w:ascii="Times New Roman" w:hAnsi="Times New Roman" w:eastAsia="Arial" w:cs="Times New Roman"/>
          <w:b/>
          <w:bCs/>
          <w:i/>
          <w:iCs/>
          <w:caps w:val="0"/>
          <w:color w:val="111111"/>
          <w:spacing w:val="0"/>
          <w:sz w:val="28"/>
          <w:szCs w:val="28"/>
          <w:shd w:val="clear" w:fill="FFFFFF"/>
        </w:rPr>
        <w:t>)</w:t>
      </w:r>
    </w:p>
    <w:p>
      <w:pPr>
        <w:pStyle w:val="7"/>
        <w:keepNext w:val="0"/>
        <w:keepLines w:val="0"/>
        <w:widowControl/>
        <w:suppressLineNumbers w:val="0"/>
        <w:shd w:val="clear" w:fill="FFFFFF"/>
        <w:bidi w:val="0"/>
        <w:spacing w:line="360" w:lineRule="auto"/>
        <w:ind w:left="0" w:firstLine="0"/>
        <w:jc w:val="center"/>
        <w:rPr>
          <w:rFonts w:hint="default" w:ascii="Times New Roman" w:hAnsi="Times New Roman" w:eastAsia="Arial" w:cs="Times New Roman"/>
          <w:i w:val="0"/>
          <w:iCs w:val="0"/>
          <w:caps w:val="0"/>
          <w:color w:val="111111"/>
          <w:spacing w:val="0"/>
          <w:sz w:val="28"/>
          <w:szCs w:val="28"/>
          <w:lang w:val="en-US"/>
        </w:rPr>
      </w:pPr>
      <w:r>
        <w:rPr>
          <w:rFonts w:hint="default" w:ascii="Times New Roman" w:hAnsi="Times New Roman" w:eastAsia="Arial" w:cs="Times New Roman"/>
          <w:i w:val="0"/>
          <w:iCs w:val="0"/>
          <w:caps w:val="0"/>
          <w:color w:val="111111"/>
          <w:spacing w:val="0"/>
          <w:sz w:val="28"/>
          <w:szCs w:val="28"/>
          <w:shd w:val="clear" w:fill="FFFFFF"/>
        </w:rPr>
        <w:t>Số:</w:t>
      </w:r>
      <w:r>
        <w:rPr>
          <w:rFonts w:hint="default" w:eastAsia="Arial" w:cs="Times New Roman"/>
          <w:i w:val="0"/>
          <w:iCs w:val="0"/>
          <w:caps w:val="0"/>
          <w:color w:val="111111"/>
          <w:spacing w:val="0"/>
          <w:sz w:val="28"/>
          <w:szCs w:val="28"/>
          <w:shd w:val="clear" w:fill="FFFFFF"/>
          <w:lang w:val="en-US"/>
        </w:rPr>
        <w:t xml:space="preserve"> …/HTKD</w:t>
      </w:r>
    </w:p>
    <w:p>
      <w:pPr>
        <w:pStyle w:val="7"/>
        <w:keepNext w:val="0"/>
        <w:keepLines w:val="0"/>
        <w:widowControl/>
        <w:suppressLineNumbers w:val="0"/>
        <w:shd w:val="clear" w:fill="FFFFFF"/>
        <w:bidi w:val="0"/>
        <w:spacing w:line="360" w:lineRule="auto"/>
        <w:ind w:left="0" w:firstLine="0"/>
        <w:jc w:val="left"/>
        <w:rPr>
          <w:rFonts w:hint="default" w:ascii="Times New Roman" w:hAnsi="Times New Roman" w:eastAsia="Arial" w:cs="Times New Roman"/>
          <w:i w:val="0"/>
          <w:iCs w:val="0"/>
          <w:caps w:val="0"/>
          <w:color w:val="111111"/>
          <w:spacing w:val="0"/>
          <w:sz w:val="28"/>
          <w:szCs w:val="28"/>
        </w:rPr>
      </w:pPr>
      <w:r>
        <w:rPr>
          <w:rFonts w:hint="default" w:ascii="Times New Roman" w:hAnsi="Times New Roman" w:eastAsia="Arial" w:cs="Times New Roman"/>
          <w:i w:val="0"/>
          <w:iCs w:val="0"/>
          <w:caps w:val="0"/>
          <w:color w:val="111111"/>
          <w:spacing w:val="0"/>
          <w:sz w:val="28"/>
          <w:szCs w:val="28"/>
          <w:shd w:val="clear" w:fill="FFFFFF"/>
        </w:rPr>
        <w:t xml:space="preserve">- Căn cứ luật dân sự </w:t>
      </w:r>
      <w:r>
        <w:rPr>
          <w:rFonts w:hint="default" w:eastAsia="Arial" w:cs="Times New Roman"/>
          <w:i w:val="0"/>
          <w:iCs w:val="0"/>
          <w:caps w:val="0"/>
          <w:color w:val="111111"/>
          <w:spacing w:val="0"/>
          <w:sz w:val="28"/>
          <w:szCs w:val="28"/>
          <w:shd w:val="clear" w:fill="FFFFFF"/>
          <w:lang w:val="en-US"/>
        </w:rPr>
        <w:t>năm 2015</w:t>
      </w:r>
      <w:r>
        <w:rPr>
          <w:rFonts w:hint="default" w:ascii="Times New Roman" w:hAnsi="Times New Roman" w:eastAsia="Arial" w:cs="Times New Roman"/>
          <w:i w:val="0"/>
          <w:iCs w:val="0"/>
          <w:caps w:val="0"/>
          <w:color w:val="111111"/>
          <w:spacing w:val="0"/>
          <w:sz w:val="28"/>
          <w:szCs w:val="28"/>
          <w:shd w:val="clear" w:fill="FFFFFF"/>
        </w:rPr>
        <w:t>;</w:t>
      </w:r>
    </w:p>
    <w:p>
      <w:pPr>
        <w:pStyle w:val="7"/>
        <w:keepNext w:val="0"/>
        <w:keepLines w:val="0"/>
        <w:widowControl/>
        <w:suppressLineNumbers w:val="0"/>
        <w:shd w:val="clear" w:fill="FFFFFF"/>
        <w:bidi w:val="0"/>
        <w:spacing w:line="360" w:lineRule="auto"/>
        <w:ind w:left="0" w:firstLine="0"/>
        <w:jc w:val="left"/>
        <w:rPr>
          <w:rFonts w:hint="default" w:ascii="Times New Roman" w:hAnsi="Times New Roman" w:eastAsia="Arial" w:cs="Times New Roman"/>
          <w:i w:val="0"/>
          <w:iCs w:val="0"/>
          <w:caps w:val="0"/>
          <w:color w:val="111111"/>
          <w:spacing w:val="0"/>
          <w:sz w:val="28"/>
          <w:szCs w:val="28"/>
        </w:rPr>
      </w:pPr>
      <w:r>
        <w:rPr>
          <w:rFonts w:hint="default" w:ascii="Times New Roman" w:hAnsi="Times New Roman" w:eastAsia="Arial" w:cs="Times New Roman"/>
          <w:i w:val="0"/>
          <w:iCs w:val="0"/>
          <w:caps w:val="0"/>
          <w:color w:val="111111"/>
          <w:spacing w:val="0"/>
          <w:sz w:val="28"/>
          <w:szCs w:val="28"/>
          <w:shd w:val="clear" w:fill="FFFFFF"/>
        </w:rPr>
        <w:t>- Căn cứ luật thương mại năm 2005;</w:t>
      </w:r>
    </w:p>
    <w:p>
      <w:pPr>
        <w:pStyle w:val="7"/>
        <w:keepNext w:val="0"/>
        <w:keepLines w:val="0"/>
        <w:widowControl/>
        <w:suppressLineNumbers w:val="0"/>
        <w:shd w:val="clear" w:fill="FFFFFF"/>
        <w:bidi w:val="0"/>
        <w:spacing w:line="360" w:lineRule="auto"/>
        <w:ind w:left="0" w:firstLine="0"/>
        <w:jc w:val="left"/>
        <w:rPr>
          <w:rFonts w:hint="default" w:ascii="Times New Roman" w:hAnsi="Times New Roman" w:eastAsia="Arial" w:cs="Times New Roman"/>
          <w:i w:val="0"/>
          <w:iCs w:val="0"/>
          <w:caps w:val="0"/>
          <w:color w:val="111111"/>
          <w:spacing w:val="0"/>
          <w:sz w:val="28"/>
          <w:szCs w:val="28"/>
        </w:rPr>
      </w:pPr>
      <w:r>
        <w:rPr>
          <w:rFonts w:hint="default" w:ascii="Times New Roman" w:hAnsi="Times New Roman" w:eastAsia="Arial" w:cs="Times New Roman"/>
          <w:i w:val="0"/>
          <w:iCs w:val="0"/>
          <w:caps w:val="0"/>
          <w:color w:val="111111"/>
          <w:spacing w:val="0"/>
          <w:sz w:val="28"/>
          <w:szCs w:val="28"/>
          <w:shd w:val="clear" w:fill="FFFFFF"/>
        </w:rPr>
        <w:t>- Căn cứ vào nhu cầu và khả năng của cả hai bên.</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line="360" w:lineRule="auto"/>
        <w:ind w:left="120" w:right="0" w:firstLine="0"/>
        <w:textAlignment w:val="baseline"/>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shd w:val="clear" w:fill="FFFFFF"/>
          <w:vertAlign w:val="baseline"/>
        </w:rPr>
        <w:t xml:space="preserve">Hôm nay, ngày … tháng … năm </w:t>
      </w:r>
      <w:r>
        <w:rPr>
          <w:rFonts w:hint="default" w:cs="Times New Roman"/>
          <w:i w:val="0"/>
          <w:iCs w:val="0"/>
          <w:caps w:val="0"/>
          <w:color w:val="000000"/>
          <w:spacing w:val="0"/>
          <w:sz w:val="28"/>
          <w:szCs w:val="28"/>
          <w:shd w:val="clear" w:fill="FFFFFF"/>
          <w:vertAlign w:val="baseline"/>
          <w:lang w:val="en-US"/>
        </w:rPr>
        <w:t>…</w:t>
      </w:r>
      <w:r>
        <w:rPr>
          <w:rFonts w:hint="default" w:ascii="Times New Roman" w:hAnsi="Times New Roman" w:cs="Times New Roman"/>
          <w:i w:val="0"/>
          <w:iCs w:val="0"/>
          <w:caps w:val="0"/>
          <w:color w:val="000000"/>
          <w:spacing w:val="0"/>
          <w:sz w:val="28"/>
          <w:szCs w:val="28"/>
          <w:shd w:val="clear" w:fill="FFFFFF"/>
          <w:vertAlign w:val="baseline"/>
        </w:rPr>
        <w:t>, chúng tôi gồm:</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 xml:space="preserve">BÊN </w:t>
      </w:r>
      <w:r>
        <w:rPr>
          <w:rFonts w:hint="default" w:eastAsia="Segoe UI" w:cs="Times New Roman"/>
          <w:b/>
          <w:bCs/>
          <w:i w:val="0"/>
          <w:iCs w:val="0"/>
          <w:caps w:val="0"/>
          <w:spacing w:val="0"/>
          <w:sz w:val="28"/>
          <w:szCs w:val="28"/>
          <w:lang w:val="en-US"/>
        </w:rPr>
        <w:t xml:space="preserve">THI CÔNG </w:t>
      </w:r>
      <w:r>
        <w:rPr>
          <w:rFonts w:hint="default" w:ascii="Times New Roman" w:hAnsi="Times New Roman" w:eastAsia="Segoe UI" w:cs="Times New Roman"/>
          <w:b/>
          <w:bCs/>
          <w:i w:val="0"/>
          <w:iCs w:val="0"/>
          <w:caps w:val="0"/>
          <w:spacing w:val="0"/>
          <w:sz w:val="28"/>
          <w:szCs w:val="28"/>
        </w:rPr>
        <w:t>(B</w:t>
      </w:r>
      <w:r>
        <w:rPr>
          <w:rFonts w:hint="default" w:eastAsia="Segoe UI" w:cs="Times New Roman"/>
          <w:b/>
          <w:bCs/>
          <w:i w:val="0"/>
          <w:iCs w:val="0"/>
          <w:caps w:val="0"/>
          <w:spacing w:val="0"/>
          <w:sz w:val="28"/>
          <w:szCs w:val="28"/>
          <w:lang w:val="en-US"/>
        </w:rPr>
        <w:t>ÊN</w:t>
      </w:r>
      <w:r>
        <w:rPr>
          <w:rFonts w:hint="default" w:ascii="Times New Roman" w:hAnsi="Times New Roman" w:eastAsia="Segoe UI" w:cs="Times New Roman"/>
          <w:b/>
          <w:bCs/>
          <w:i w:val="0"/>
          <w:iCs w:val="0"/>
          <w:caps w:val="0"/>
          <w:spacing w:val="0"/>
          <w:sz w:val="28"/>
          <w:szCs w:val="28"/>
        </w:rPr>
        <w:t xml:space="preserve"> A)</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Tên công ty</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rPr>
        <w:t>Đại diện</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Mã số thuế</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Địa chỉ liên hệ</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Điện thoại</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Số tài khoản</w:t>
      </w:r>
      <w:r>
        <w:rPr>
          <w:rFonts w:hint="default" w:ascii="Times New Roman" w:hAnsi="Times New Roman" w:eastAsia="Segoe UI" w:cs="Times New Roman"/>
          <w:i w:val="0"/>
          <w:iCs w:val="0"/>
          <w:caps w:val="0"/>
          <w:spacing w:val="0"/>
          <w:sz w:val="28"/>
          <w:szCs w:val="28"/>
          <w:lang w:val="en-US"/>
        </w:rPr>
        <w:t>: …</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 xml:space="preserve">BÊN </w:t>
      </w:r>
      <w:r>
        <w:rPr>
          <w:rFonts w:hint="default" w:eastAsia="Segoe UI" w:cs="Times New Roman"/>
          <w:b/>
          <w:bCs/>
          <w:i w:val="0"/>
          <w:iCs w:val="0"/>
          <w:caps w:val="0"/>
          <w:spacing w:val="0"/>
          <w:sz w:val="28"/>
          <w:szCs w:val="28"/>
          <w:lang w:val="en-US"/>
        </w:rPr>
        <w:t xml:space="preserve">ĐƯỢC THI CÔNG </w:t>
      </w:r>
      <w:r>
        <w:rPr>
          <w:rFonts w:hint="default" w:ascii="Times New Roman" w:hAnsi="Times New Roman" w:eastAsia="Segoe UI" w:cs="Times New Roman"/>
          <w:b/>
          <w:bCs/>
          <w:i w:val="0"/>
          <w:iCs w:val="0"/>
          <w:caps w:val="0"/>
          <w:spacing w:val="0"/>
          <w:sz w:val="28"/>
          <w:szCs w:val="28"/>
        </w:rPr>
        <w:t>(</w:t>
      </w:r>
      <w:r>
        <w:rPr>
          <w:rFonts w:hint="default" w:eastAsia="Segoe UI" w:cs="Times New Roman"/>
          <w:b/>
          <w:bCs/>
          <w:i w:val="0"/>
          <w:iCs w:val="0"/>
          <w:caps w:val="0"/>
          <w:spacing w:val="0"/>
          <w:sz w:val="28"/>
          <w:szCs w:val="28"/>
          <w:lang w:val="en-US"/>
        </w:rPr>
        <w:t xml:space="preserve">BÊN </w:t>
      </w:r>
      <w:r>
        <w:rPr>
          <w:rFonts w:hint="default" w:ascii="Times New Roman" w:hAnsi="Times New Roman" w:eastAsia="Segoe UI" w:cs="Times New Roman"/>
          <w:b/>
          <w:bCs/>
          <w:i w:val="0"/>
          <w:iCs w:val="0"/>
          <w:caps w:val="0"/>
          <w:spacing w:val="0"/>
          <w:sz w:val="28"/>
          <w:szCs w:val="28"/>
        </w:rPr>
        <w:t>B)</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Tên công ty</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Đại diện</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Mã số thuế</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Điện thoại</w:t>
      </w:r>
      <w:r>
        <w:rPr>
          <w:rFonts w:hint="default" w:ascii="Times New Roman" w:hAnsi="Times New Roman" w:eastAsia="Segoe UI" w:cs="Times New Roman"/>
          <w:i w:val="0"/>
          <w:iCs w:val="0"/>
          <w:caps w:val="0"/>
          <w:spacing w:val="0"/>
          <w:sz w:val="28"/>
          <w:szCs w:val="28"/>
          <w:lang w:val="en-US"/>
        </w:rPr>
        <w:t>: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rPr>
        <w:t>Địa chỉ liên hệ:</w:t>
      </w:r>
      <w:r>
        <w:rPr>
          <w:rFonts w:hint="default" w:ascii="Times New Roman" w:hAnsi="Times New Roman" w:eastAsia="Segoe UI" w:cs="Times New Roman"/>
          <w:i w:val="0"/>
          <w:iCs w:val="0"/>
          <w:caps w:val="0"/>
          <w:spacing w:val="0"/>
          <w:sz w:val="28"/>
          <w:szCs w:val="28"/>
          <w:lang w:val="en-US"/>
        </w:rPr>
        <w:t xml:space="preserve">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rPr>
        <w:t>Số tài khoản</w:t>
      </w:r>
      <w:r>
        <w:rPr>
          <w:rFonts w:hint="default" w:ascii="Times New Roman" w:hAnsi="Times New Roman" w:eastAsia="Segoe UI" w:cs="Times New Roman"/>
          <w:i w:val="0"/>
          <w:iCs w:val="0"/>
          <w:caps w:val="0"/>
          <w:spacing w:val="0"/>
          <w:sz w:val="28"/>
          <w:szCs w:val="28"/>
          <w:lang w:val="en-US"/>
        </w:rPr>
        <w:t>: …</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i w:val="0"/>
          <w:iCs w:val="0"/>
          <w:caps w:val="0"/>
          <w:spacing w:val="0"/>
          <w:sz w:val="28"/>
          <w:szCs w:val="28"/>
        </w:rPr>
      </w:pPr>
      <w:r>
        <w:rPr>
          <w:rFonts w:hint="default" w:ascii="Times New Roman" w:hAnsi="Times New Roman" w:eastAsia="Segoe UI" w:cs="Times New Roman"/>
          <w:i w:val="0"/>
          <w:iCs w:val="0"/>
          <w:caps w:val="0"/>
          <w:spacing w:val="0"/>
          <w:sz w:val="28"/>
          <w:szCs w:val="28"/>
        </w:rPr>
        <w:t>Sau quá trình bàn bạc, thoả thuận giữa hai bên. Các bên đồng ý ký kết hợp đồng kinh tế với các điều khoản sau đây:</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I: SỐ LƯỢNG, QUY CÁCH</w:t>
      </w:r>
      <w:r>
        <w:rPr>
          <w:rFonts w:hint="default" w:eastAsia="Segoe UI" w:cs="Times New Roman"/>
          <w:b/>
          <w:bCs/>
          <w:i w:val="0"/>
          <w:iCs w:val="0"/>
          <w:caps w:val="0"/>
          <w:spacing w:val="0"/>
          <w:sz w:val="28"/>
          <w:szCs w:val="28"/>
          <w:lang w:val="en-US"/>
        </w:rPr>
        <w:t xml:space="preserve"> VÀ</w:t>
      </w:r>
      <w:r>
        <w:rPr>
          <w:rFonts w:hint="default" w:ascii="Times New Roman" w:hAnsi="Times New Roman" w:eastAsia="Segoe UI" w:cs="Times New Roman"/>
          <w:b/>
          <w:bCs/>
          <w:i w:val="0"/>
          <w:iCs w:val="0"/>
          <w:caps w:val="0"/>
          <w:spacing w:val="0"/>
          <w:sz w:val="28"/>
          <w:szCs w:val="28"/>
        </w:rPr>
        <w:t xml:space="preserve"> GIÁ CẢ.</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i w:val="0"/>
          <w:iCs w:val="0"/>
          <w:caps w:val="0"/>
          <w:spacing w:val="0"/>
          <w:sz w:val="28"/>
          <w:szCs w:val="28"/>
        </w:rPr>
      </w:pPr>
      <w:r>
        <w:rPr>
          <w:rFonts w:hint="default" w:ascii="Times New Roman" w:hAnsi="Times New Roman" w:eastAsia="Segoe UI" w:cs="Times New Roman"/>
          <w:i w:val="0"/>
          <w:iCs w:val="0"/>
          <w:caps w:val="0"/>
          <w:spacing w:val="0"/>
          <w:sz w:val="28"/>
          <w:szCs w:val="28"/>
        </w:rPr>
        <w:t>Kích thước, quy cách sản phẩm được thể hiện chi tiết trong bảng thiết kế và đã được chủ đầu tư phê duyệt.</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i w:val="0"/>
          <w:iCs w:val="0"/>
          <w:caps w:val="0"/>
          <w:spacing w:val="0"/>
          <w:sz w:val="28"/>
          <w:szCs w:val="28"/>
          <w:lang w:val="en-US"/>
        </w:rPr>
      </w:pPr>
      <w:r>
        <w:rPr>
          <w:rFonts w:hint="default" w:ascii="Times New Roman" w:hAnsi="Times New Roman" w:eastAsia="Segoe UI" w:cs="Times New Roman"/>
          <w:i w:val="0"/>
          <w:iCs w:val="0"/>
          <w:caps w:val="0"/>
          <w:spacing w:val="0"/>
          <w:sz w:val="28"/>
          <w:szCs w:val="28"/>
        </w:rPr>
        <w:t>Bên B xác nhận mua sản phẩm cửa nhôm kính</w:t>
      </w:r>
      <w:r>
        <w:rPr>
          <w:rFonts w:hint="default"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 do bên A sản xuất, thi công lắp đặt tại địa chỉ</w:t>
      </w:r>
      <w:r>
        <w:rPr>
          <w:rFonts w:hint="default"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 thời gian</w:t>
      </w:r>
      <w:r>
        <w:rPr>
          <w:rFonts w:hint="default" w:eastAsia="Segoe UI" w:cs="Times New Roman"/>
          <w:i w:val="0"/>
          <w:iCs w:val="0"/>
          <w:caps w:val="0"/>
          <w:spacing w:val="0"/>
          <w:sz w:val="28"/>
          <w:szCs w:val="28"/>
          <w:lang w:val="en-US"/>
        </w:rPr>
        <w:t xml:space="preserve"> …</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i w:val="0"/>
          <w:iCs w:val="0"/>
          <w:caps w:val="0"/>
          <w:spacing w:val="0"/>
          <w:sz w:val="28"/>
          <w:szCs w:val="28"/>
          <w:lang w:val="en-US"/>
        </w:rPr>
      </w:pPr>
      <w:r>
        <w:rPr>
          <w:rFonts w:hint="default" w:ascii="Times New Roman" w:hAnsi="Times New Roman" w:eastAsia="Segoe UI" w:cs="Times New Roman"/>
          <w:i w:val="0"/>
          <w:iCs w:val="0"/>
          <w:caps w:val="0"/>
          <w:spacing w:val="0"/>
          <w:sz w:val="28"/>
          <w:szCs w:val="28"/>
        </w:rPr>
        <w:t>Giá trị hợp đồng được thống nhất với tổng số tiền là:</w:t>
      </w:r>
      <w:r>
        <w:rPr>
          <w:rFonts w:hint="default" w:eastAsia="Segoe UI" w:cs="Times New Roman"/>
          <w:i w:val="0"/>
          <w:iCs w:val="0"/>
          <w:caps w:val="0"/>
          <w:spacing w:val="0"/>
          <w:sz w:val="28"/>
          <w:szCs w:val="28"/>
          <w:lang w:val="en-US"/>
        </w:rPr>
        <w:t xml:space="preserve"> …</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i w:val="0"/>
          <w:iCs w:val="0"/>
          <w:caps w:val="0"/>
          <w:spacing w:val="0"/>
          <w:sz w:val="28"/>
          <w:szCs w:val="28"/>
          <w:lang w:val="en-US"/>
        </w:rPr>
      </w:pPr>
      <w:r>
        <w:rPr>
          <w:rFonts w:hint="default" w:ascii="Times New Roman" w:hAnsi="Times New Roman" w:eastAsia="Segoe UI" w:cs="Times New Roman"/>
          <w:i w:val="0"/>
          <w:iCs w:val="0"/>
          <w:caps w:val="0"/>
          <w:spacing w:val="0"/>
          <w:sz w:val="28"/>
          <w:szCs w:val="28"/>
        </w:rPr>
        <w:t>Giá trị trên đã được giảm trừ</w:t>
      </w:r>
      <w:r>
        <w:rPr>
          <w:rFonts w:hint="default" w:eastAsia="Segoe UI" w:cs="Times New Roman"/>
          <w:i w:val="0"/>
          <w:iCs w:val="0"/>
          <w:caps w:val="0"/>
          <w:spacing w:val="0"/>
          <w:sz w:val="28"/>
          <w:szCs w:val="28"/>
          <w:lang w:val="en-US"/>
        </w:rPr>
        <w:t xml:space="preserve">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rPr>
        <w:t>Bên B đồng ý mua sản phẩm do bên A sản xuất, thi công và lắp đặt tại địa chỉ</w:t>
      </w:r>
      <w:r>
        <w:rPr>
          <w:rFonts w:hint="default" w:ascii="Times New Roman" w:hAnsi="Times New Roman" w:eastAsia="Segoe UI" w:cs="Times New Roman"/>
          <w:i w:val="0"/>
          <w:iCs w:val="0"/>
          <w:caps w:val="0"/>
          <w:spacing w:val="0"/>
          <w:sz w:val="28"/>
          <w:szCs w:val="28"/>
          <w:lang w:val="en-US"/>
        </w:rPr>
        <w:t xml:space="preserve"> …</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eastAsia="Segoe UI" w:cs="Times New Roman"/>
          <w:i w:val="0"/>
          <w:iCs w:val="0"/>
          <w:caps w:val="0"/>
          <w:spacing w:val="0"/>
          <w:sz w:val="28"/>
          <w:szCs w:val="28"/>
        </w:rPr>
      </w:pPr>
      <w:r>
        <w:rPr>
          <w:rFonts w:hint="default" w:ascii="Times New Roman" w:hAnsi="Times New Roman" w:eastAsia="Segoe UI" w:cs="Times New Roman"/>
          <w:i w:val="0"/>
          <w:iCs w:val="0"/>
          <w:caps w:val="0"/>
          <w:spacing w:val="0"/>
          <w:sz w:val="28"/>
          <w:szCs w:val="28"/>
        </w:rPr>
        <w:t>Bên A chịu trách nhiệm trực tiếp với các khoản có liên quan đến khách hàng.</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Bên A cam kết các sản phẩm được đưa vào lắp đặt, thi công là sản phẩm đã qua kiểm tra, đủ điều kiện xuất xưởng</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Bên A cam kết bên B được kiểm tra sản phẩm 5 bước trước khi xuất xưởng, trong quá trình kiểm tra phát hiện bất cứ lỗi nào bên B có trách nhiệm báo cho bên A. Nếu trong vòng 24h sử dụng bên B phát hiện lỗi do quá trình sản xuất thì bên A có trách nhiệm thay mới miễn phí hoàn toàn cho bên B.</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II: HÌNH THỨC VÀ THỜI HẠN THANH TOÁN.</w:t>
      </w:r>
    </w:p>
    <w:p>
      <w:pPr>
        <w:pStyle w:val="7"/>
        <w:keepNext w:val="0"/>
        <w:keepLines w:val="0"/>
        <w:widowControl/>
        <w:suppressLineNumbers w:val="0"/>
        <w:spacing w:before="192" w:beforeAutospacing="0" w:after="192" w:afterAutospacing="0" w:line="18" w:lineRule="atLeast"/>
        <w:ind w:left="0" w:firstLine="0"/>
        <w:jc w:val="both"/>
        <w:rPr>
          <w:rFonts w:hint="default" w:eastAsia="Segoe UI" w:cs="Times New Roman"/>
          <w:i w:val="0"/>
          <w:iCs w:val="0"/>
          <w:caps w:val="0"/>
          <w:spacing w:val="0"/>
          <w:sz w:val="28"/>
          <w:szCs w:val="28"/>
          <w:lang w:val="en-US"/>
        </w:rPr>
      </w:pPr>
      <w:r>
        <w:rPr>
          <w:rFonts w:hint="default" w:ascii="Times New Roman" w:hAnsi="Times New Roman" w:eastAsia="Segoe UI" w:cs="Times New Roman"/>
          <w:i w:val="0"/>
          <w:iCs w:val="0"/>
          <w:caps w:val="0"/>
          <w:spacing w:val="0"/>
          <w:sz w:val="28"/>
          <w:szCs w:val="28"/>
        </w:rPr>
        <w:t xml:space="preserve">Bên B sẽ tiến hành thanh toán cho bên A theo </w:t>
      </w:r>
      <w:r>
        <w:rPr>
          <w:rFonts w:hint="default"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giai đoạn</w:t>
      </w:r>
      <w:r>
        <w:rPr>
          <w:rFonts w:hint="default" w:eastAsia="Segoe UI" w:cs="Times New Roman"/>
          <w:i w:val="0"/>
          <w:iCs w:val="0"/>
          <w:caps w:val="0"/>
          <w:spacing w:val="0"/>
          <w:sz w:val="28"/>
          <w:szCs w:val="28"/>
          <w:lang w:val="en-US"/>
        </w:rPr>
        <w:t>.</w:t>
      </w:r>
    </w:p>
    <w:p>
      <w:pPr>
        <w:pStyle w:val="7"/>
        <w:keepNext w:val="0"/>
        <w:keepLines w:val="0"/>
        <w:widowControl/>
        <w:suppressLineNumbers w:val="0"/>
        <w:spacing w:before="192" w:beforeAutospacing="0" w:after="192" w:afterAutospacing="0" w:line="18" w:lineRule="atLeast"/>
        <w:ind w:left="0" w:firstLine="0"/>
        <w:jc w:val="both"/>
        <w:rPr>
          <w:rFonts w:hint="default" w:eastAsia="Segoe UI" w:cs="Times New Roman"/>
          <w:i w:val="0"/>
          <w:iCs w:val="0"/>
          <w:caps w:val="0"/>
          <w:spacing w:val="0"/>
          <w:sz w:val="28"/>
          <w:szCs w:val="28"/>
          <w:lang w:val="en-US"/>
        </w:rPr>
      </w:pPr>
      <w:r>
        <w:rPr>
          <w:rFonts w:hint="default" w:eastAsia="Segoe UI" w:cs="Times New Roman"/>
          <w:i w:val="0"/>
          <w:iCs w:val="0"/>
          <w:spacing w:val="0"/>
          <w:sz w:val="28"/>
          <w:szCs w:val="28"/>
          <w:lang w:val="en-US"/>
        </w:rPr>
        <w:t>P</w:t>
      </w:r>
      <w:r>
        <w:rPr>
          <w:rFonts w:hint="default" w:eastAsia="Segoe UI" w:cs="Times New Roman"/>
          <w:i w:val="0"/>
          <w:iCs w:val="0"/>
          <w:caps w:val="0"/>
          <w:spacing w:val="0"/>
          <w:sz w:val="28"/>
          <w:szCs w:val="28"/>
          <w:lang w:val="en-US"/>
        </w:rPr>
        <w:t>hương thức thanh toán: …</w:t>
      </w:r>
    </w:p>
    <w:p>
      <w:pPr>
        <w:pStyle w:val="7"/>
        <w:keepNext w:val="0"/>
        <w:keepLines w:val="0"/>
        <w:widowControl/>
        <w:suppressLineNumbers w:val="0"/>
        <w:spacing w:before="192" w:beforeAutospacing="0" w:after="192" w:afterAutospacing="0" w:line="18" w:lineRule="atLeast"/>
        <w:ind w:left="0" w:firstLine="0"/>
        <w:jc w:val="both"/>
        <w:rPr>
          <w:rFonts w:hint="default" w:eastAsia="Segoe UI" w:cs="Times New Roman"/>
          <w:i w:val="0"/>
          <w:iCs w:val="0"/>
          <w:caps w:val="0"/>
          <w:spacing w:val="0"/>
          <w:sz w:val="28"/>
          <w:szCs w:val="28"/>
          <w:lang w:val="en-US"/>
        </w:rPr>
      </w:pPr>
      <w:r>
        <w:rPr>
          <w:rFonts w:hint="default" w:eastAsia="Segoe UI" w:cs="Times New Roman"/>
          <w:i w:val="0"/>
          <w:iCs w:val="0"/>
          <w:spacing w:val="0"/>
          <w:sz w:val="28"/>
          <w:szCs w:val="28"/>
          <w:lang w:val="en-US"/>
        </w:rPr>
        <w:t>T</w:t>
      </w:r>
      <w:r>
        <w:rPr>
          <w:rFonts w:hint="default" w:eastAsia="Segoe UI" w:cs="Times New Roman"/>
          <w:i w:val="0"/>
          <w:iCs w:val="0"/>
          <w:caps w:val="0"/>
          <w:spacing w:val="0"/>
          <w:sz w:val="28"/>
          <w:szCs w:val="28"/>
          <w:lang w:val="en-US"/>
        </w:rPr>
        <w:t>hời hạn thanh toán: …</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III THỜI GIAN THỰC HIỆN HỢP ĐỒNG.</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Thời gian lắp đắt là ngày:</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 tính từ ngày bên B thanh toán số tiền giai đoạn 1 cho bên A. Thời gian thi công được tính trong các ngày từ thứ 2 đến thứ 7 không tính ngày chủ nhật hay ngày nghỉ lễ theo quy định nhà nước.</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Trường hợp kéo dài thời gian thi công, lắp đặt khi sảy ra hiện tượng bất khả kháng như: thiên tai, lũ lụt, hoả hoạn</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 hoặc do bên B thay đổi kế hoạch không phải lỗi từ bên A.</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IV: LẮP ĐẶT VÀ NHIỆM THU.</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 xml:space="preserve">Sản phẩm sau khi vượt qua quá trình kiểm tra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bước, thì bên A sẽ có trách nhiệm vận chuyển và lắp đặt hoàn chỉnh cho bên B.</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Bên A phải thông báo trước ít nhất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ngày cho bên B trước khi tiến hành lắp đặt.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Bên A có trách nhiệm đảo bảo phần nề của ô cửa có độ chính xác cao, vuông góc như đã thống nhất. Bên B có trách nhiệm đảm bảo đầy đủ nguồn điện, mặt bằng cho bên A lắp đặt sản phẩm.</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 xml:space="preserve">Trong vòng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ngày hoàn thành lắp đặt công trìng bên A có nghĩa vụ bố trí nhân viên thu nhiệm công trình. Bên B phải có trách nhiệm thu nhiệm cùng bên A để đảm bảo quá trình thu nhiệm thi công được diễn ra chính xác nhất.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Quá trình làm sạch, bóc giấy sản phẩm sẽ chỉ được bên A thực hiện một lần sau khi hoàn tất công trình. Sau khi thi công hoàn tất, nhân viên sóc khách hàng bên A sẽ gọi điện cho bên B hỏi thăm về ý kiến của bên B trong quá trình lắp đặt. Bên B có quyền nhận xét và góp ý thẳng thắn với bên A để được khắc phục và đảm bảo độ hài lòng cao nhất của bên B.</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V: CHẾ ĐỘ BẢO HÀNH.</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i w:val="0"/>
          <w:iCs w:val="0"/>
          <w:caps w:val="0"/>
          <w:spacing w:val="0"/>
          <w:sz w:val="28"/>
          <w:szCs w:val="28"/>
        </w:rPr>
      </w:pPr>
      <w:r>
        <w:rPr>
          <w:rFonts w:hint="default" w:ascii="Times New Roman" w:hAnsi="Times New Roman" w:eastAsia="Segoe UI" w:cs="Times New Roman"/>
          <w:i w:val="0"/>
          <w:iCs w:val="0"/>
          <w:caps w:val="0"/>
          <w:spacing w:val="0"/>
          <w:sz w:val="28"/>
          <w:szCs w:val="28"/>
        </w:rPr>
        <w:t>Thời gian bảo hành bắt đầu từ ngày bên A giao hàng và lắp đặt xong cho bên B, thời gian bảo hành cho các sản phẩm cụ thể như sau:</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Bảo hành 01 năm cho các phụ kiện kim khí đối với các lỗi như: kẹt không đóng mở được, bị cong vênh bản lề, bị xệ cán</w:t>
      </w:r>
      <w:r>
        <w:rPr>
          <w:rFonts w:hint="default" w:ascii="Times New Roman" w:hAnsi="Times New Roman" w:eastAsia="Segoe UI" w:cs="Times New Roman"/>
          <w:i w:val="0"/>
          <w:iCs w:val="0"/>
          <w:caps w:val="0"/>
          <w:spacing w:val="0"/>
          <w:sz w:val="28"/>
          <w:szCs w:val="28"/>
          <w:lang w:val="en-US"/>
        </w:rPr>
        <w:t>h;</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Bảo hành 03 năm với các thanh nhựa do các lỗi như: </w:t>
      </w:r>
      <w:r>
        <w:rPr>
          <w:rFonts w:hint="default" w:ascii="Times New Roman" w:hAnsi="Times New Roman" w:eastAsia="Segoe UI" w:cs="Times New Roman"/>
          <w:i w:val="0"/>
          <w:iCs w:val="0"/>
          <w:caps w:val="0"/>
          <w:spacing w:val="0"/>
          <w:sz w:val="28"/>
          <w:szCs w:val="28"/>
          <w:lang w:val="en-US"/>
        </w:rPr>
        <w:t>C</w:t>
      </w:r>
      <w:r>
        <w:rPr>
          <w:rFonts w:hint="default" w:ascii="Times New Roman" w:hAnsi="Times New Roman" w:eastAsia="Segoe UI" w:cs="Times New Roman"/>
          <w:i w:val="0"/>
          <w:iCs w:val="0"/>
          <w:caps w:val="0"/>
          <w:spacing w:val="0"/>
          <w:sz w:val="28"/>
          <w:szCs w:val="28"/>
        </w:rPr>
        <w:t>ong vênh co gót, phai màu tự nhiên không do tác động của chất tẩy rửa, oxi hoá bề mặt</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 Tất cả các lỗi nêu trên sẽ được thay bằng sản phẩm mới và khách hàng không phải chịu thêm bất cứ khoản chi phí nào.</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VI: TRÁCH NHIỆM CÁC BÊN LIÊN QUAN.</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iCs/>
          <w:caps w:val="0"/>
          <w:spacing w:val="0"/>
          <w:sz w:val="28"/>
          <w:szCs w:val="28"/>
        </w:rPr>
      </w:pPr>
      <w:r>
        <w:rPr>
          <w:rFonts w:hint="default" w:ascii="Times New Roman" w:hAnsi="Times New Roman" w:eastAsia="Segoe UI" w:cs="Times New Roman"/>
          <w:b/>
          <w:bCs/>
          <w:i/>
          <w:iCs/>
          <w:caps w:val="0"/>
          <w:spacing w:val="0"/>
          <w:sz w:val="28"/>
          <w:szCs w:val="28"/>
        </w:rPr>
        <w:t>TRÁCH NHIỆM BÊN A:</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Bên A có trách nhiệm cung cấp hàng hoá đúng tiến độ, số lượng và chất lượng đạt chuẩn như đã thoả thuận kèm theo hợp đồng và bản vẽ thiết kế có giá trị</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Thực hiện bảo hành theo đúng cam kết tại ĐIỀU V</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Bên A có trách nhiệm bảo toàn tài sản của bên B trong quá trình lắp đặt và thi công công trình. Nhân viên bên A không được tự ý cầm bất kỳ đồ đạc gì trong nhà bên B khi chưa được đồng ý của bên B</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Nếu hàng chuyển đến không đúng chủng loại, mẫu mã như đã cam kết thì sẽ hoàn trả công ty và công ty tự chịu trách nhiệm.</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iCs/>
          <w:caps w:val="0"/>
          <w:spacing w:val="0"/>
          <w:sz w:val="28"/>
          <w:szCs w:val="28"/>
          <w:lang w:val="en-US"/>
        </w:rPr>
      </w:pPr>
      <w:r>
        <w:rPr>
          <w:rFonts w:hint="default" w:ascii="Times New Roman" w:hAnsi="Times New Roman" w:eastAsia="Segoe UI" w:cs="Times New Roman"/>
          <w:b/>
          <w:bCs/>
          <w:i/>
          <w:iCs/>
          <w:caps w:val="0"/>
          <w:spacing w:val="0"/>
          <w:sz w:val="28"/>
          <w:szCs w:val="28"/>
        </w:rPr>
        <w:t>TRÁCH NHIỆM BÊN B</w:t>
      </w:r>
      <w:r>
        <w:rPr>
          <w:rFonts w:hint="default" w:eastAsia="Segoe UI" w:cs="Times New Roman"/>
          <w:b/>
          <w:bCs/>
          <w:i/>
          <w:iCs/>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Thanh toán đầy đủ và đúng thời hạn theo điều 2 của hợp đồng</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Bố trí nơi sắp xếp và bảo quan sản phẩm khi chưa tiến hành lắp đặt và trong suốt quá trình lắp đặt của bên A</w:t>
      </w:r>
      <w:r>
        <w:rPr>
          <w:rFonts w:hint="default" w:ascii="Times New Roman" w:hAnsi="Times New Roman" w:eastAsia="Segoe UI" w:cs="Times New Roman"/>
          <w:i w:val="0"/>
          <w:iCs w:val="0"/>
          <w:caps w:val="0"/>
          <w:spacing w:val="0"/>
          <w:sz w:val="28"/>
          <w:szCs w:val="28"/>
          <w:lang w:val="en-US"/>
        </w:rPr>
        <w:t>.</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VII: CHÂM DỨT VÀ VI PHẠM HỢP ĐỒNG.</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Sau khi hợp đồng đã ký, một trong 2 bên tự ý chấm dứt hợp đồng thì phải bồi thường cho bên kia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giá trị hợp đồng</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Trong trường hợp bên B thanh toán chậm cho bên A, sau khi thông báo cho bên B không muộn hơn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ngày, sẽ tạm dừng công việc thi công, bên A có quyền ngừng cung cấp hoặc thu hồi lại hàng hoá</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Bên A không giao hàng đúng tiến độ cho bên B sẽ phải chịu </w:t>
      </w:r>
      <w:r>
        <w:rPr>
          <w:rFonts w:hint="default" w:ascii="Times New Roman" w:hAnsi="Times New Roman" w:eastAsia="Segoe UI" w:cs="Times New Roman"/>
          <w:i w:val="0"/>
          <w:iCs w:val="0"/>
          <w:caps w:val="0"/>
          <w:spacing w:val="0"/>
          <w:sz w:val="28"/>
          <w:szCs w:val="28"/>
          <w:lang w:val="en-US"/>
        </w:rPr>
        <w:t>…</w:t>
      </w:r>
      <w:r>
        <w:rPr>
          <w:rFonts w:hint="default" w:ascii="Times New Roman" w:hAnsi="Times New Roman" w:eastAsia="Segoe UI" w:cs="Times New Roman"/>
          <w:i w:val="0"/>
          <w:iCs w:val="0"/>
          <w:caps w:val="0"/>
          <w:spacing w:val="0"/>
          <w:sz w:val="28"/>
          <w:szCs w:val="28"/>
        </w:rPr>
        <w:t>% / ngày</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tổng giá trị hàng hoá giao chậm mức lãi suất theo quy định nhà nước</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b w:val="0"/>
          <w:bCs w:val="0"/>
          <w:sz w:val="28"/>
          <w:szCs w:val="28"/>
        </w:rPr>
      </w:pPr>
      <w:r>
        <w:rPr>
          <w:rFonts w:hint="default" w:ascii="Times New Roman" w:hAnsi="Times New Roman" w:eastAsia="Segoe UI" w:cs="Times New Roman"/>
          <w:b w:val="0"/>
          <w:bCs w:val="0"/>
          <w:i w:val="0"/>
          <w:iCs w:val="0"/>
          <w:caps w:val="0"/>
          <w:spacing w:val="0"/>
          <w:sz w:val="28"/>
          <w:szCs w:val="28"/>
          <w:lang w:val="en-US"/>
        </w:rPr>
        <w:t xml:space="preserve">- </w:t>
      </w:r>
      <w:r>
        <w:rPr>
          <w:rFonts w:hint="default" w:ascii="Times New Roman" w:hAnsi="Times New Roman" w:eastAsia="Segoe UI" w:cs="Times New Roman"/>
          <w:b w:val="0"/>
          <w:bCs w:val="0"/>
          <w:i w:val="0"/>
          <w:iCs w:val="0"/>
          <w:caps w:val="0"/>
          <w:spacing w:val="0"/>
          <w:sz w:val="28"/>
          <w:szCs w:val="28"/>
        </w:rPr>
        <w:t xml:space="preserve">Nếu bên A vi phạm về thời gian thực hiện hợp đồng mà không do bất kỳ lý do khách quan nào hoặc đổ lỗi cho bên B gây ra thì bên A sẽ phải chịu phạt theo giá trị hợp đồng tcho mỗi ngày chậm, mức phạt tối đa là </w:t>
      </w:r>
      <w:r>
        <w:rPr>
          <w:rFonts w:hint="default" w:ascii="Times New Roman" w:hAnsi="Times New Roman" w:eastAsia="Segoe UI" w:cs="Times New Roman"/>
          <w:b w:val="0"/>
          <w:bCs w:val="0"/>
          <w:i w:val="0"/>
          <w:iCs w:val="0"/>
          <w:caps w:val="0"/>
          <w:spacing w:val="0"/>
          <w:sz w:val="28"/>
          <w:szCs w:val="28"/>
          <w:lang w:val="en-US"/>
        </w:rPr>
        <w:t xml:space="preserve">… </w:t>
      </w:r>
      <w:r>
        <w:rPr>
          <w:rFonts w:hint="default" w:ascii="Times New Roman" w:hAnsi="Times New Roman" w:eastAsia="Segoe UI" w:cs="Times New Roman"/>
          <w:b w:val="0"/>
          <w:bCs w:val="0"/>
          <w:i w:val="0"/>
          <w:iCs w:val="0"/>
          <w:caps w:val="0"/>
          <w:spacing w:val="0"/>
          <w:sz w:val="28"/>
          <w:szCs w:val="28"/>
        </w:rPr>
        <w:t>% giá trị hợp đồng.</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VIII: XỬ LÝ TRANH CHẤP HỢP ĐỒNG.</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Các vấn đề về tranh chấp, khiếu nại sẽ được đại diện của hai bên giải quyết thông qua thương lượng</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Nếu tranh chấp không được giải quyết thông qua thương lượng trong vòng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ngày kể từ ngày một bên đơn phương khiếu nại thì tranh chấp sẽ được đưa ra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xử lý</w:t>
      </w:r>
      <w:r>
        <w:rPr>
          <w:rFonts w:hint="default" w:ascii="Times New Roman" w:hAnsi="Times New Roman" w:eastAsia="Segoe UI" w:cs="Times New Roman"/>
          <w:i w:val="0"/>
          <w:iCs w:val="0"/>
          <w:caps w:val="0"/>
          <w:spacing w:val="0"/>
          <w:sz w:val="28"/>
          <w:szCs w:val="28"/>
          <w:lang w:val="en-US"/>
        </w:rPr>
        <w: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Trong quá trình giải quyết tranh chấp nêu trên, hai bên có nghĩa vụ tiếp tục thực hiện hợp đồng như đã cam kết.</w:t>
      </w:r>
    </w:p>
    <w:p>
      <w:pPr>
        <w:pStyle w:val="7"/>
        <w:keepNext w:val="0"/>
        <w:keepLines w:val="0"/>
        <w:widowControl/>
        <w:suppressLineNumbers w:val="0"/>
        <w:spacing w:before="192" w:beforeAutospacing="0" w:after="192" w:afterAutospacing="0" w:line="18" w:lineRule="atLeast"/>
        <w:ind w:left="0" w:firstLine="0"/>
        <w:jc w:val="both"/>
        <w:rPr>
          <w:rFonts w:hint="default" w:ascii="Times New Roman" w:hAnsi="Times New Roman" w:eastAsia="Segoe UI" w:cs="Times New Roman"/>
          <w:b/>
          <w:bCs/>
          <w:i w:val="0"/>
          <w:iCs w:val="0"/>
          <w:caps w:val="0"/>
          <w:spacing w:val="0"/>
          <w:sz w:val="28"/>
          <w:szCs w:val="28"/>
        </w:rPr>
      </w:pPr>
      <w:r>
        <w:rPr>
          <w:rFonts w:hint="default" w:ascii="Times New Roman" w:hAnsi="Times New Roman" w:eastAsia="Segoe UI" w:cs="Times New Roman"/>
          <w:b/>
          <w:bCs/>
          <w:i w:val="0"/>
          <w:iCs w:val="0"/>
          <w:caps w:val="0"/>
          <w:spacing w:val="0"/>
          <w:sz w:val="28"/>
          <w:szCs w:val="28"/>
        </w:rPr>
        <w:t>ĐIỀU IX: ĐIỀU KHOẢN CHUNG CỦA HAI BÊN.</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Hai bên cam kết thực hiện đúng các điều khoản đã được ghi trong hợp đồng</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Bất kỳ sự thay đổi, sửa chữa hoặc bổ sung trong hợp đồng đều không có hiệu lực trừ khi chúng được lập bằng văn bản và có chữa ký đóng dấu của các bên đại diện.</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eastAsia="Segoe UI" w:cs="Times New Roman"/>
          <w:i w:val="0"/>
          <w:iCs w:val="0"/>
          <w:caps w:val="0"/>
          <w:spacing w:val="0"/>
          <w:sz w:val="28"/>
          <w:szCs w:val="28"/>
        </w:rPr>
      </w:pPr>
      <w:r>
        <w:rPr>
          <w:rFonts w:hint="default" w:ascii="Times New Roman" w:hAnsi="Times New Roman" w:eastAsia="Segoe UI" w:cs="Times New Roman"/>
          <w:i w:val="0"/>
          <w:iCs w:val="0"/>
          <w:caps w:val="0"/>
          <w:spacing w:val="0"/>
          <w:sz w:val="28"/>
          <w:szCs w:val="28"/>
        </w:rPr>
        <w:t>Các bên không có quyền chuyển nhượng quyền lợi và nghĩa vụ của hợp đồng cho bên thứ ba mà không có sự đồng ý của bên kia</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Hợp đồng được các bên cam kết bảo mật, nếu vi phạm sẽ chịu trách nhiệm trước pháp luật.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eastAsia="Segoe UI" w:cs="Times New Roman"/>
          <w:i w:val="0"/>
          <w:iCs w:val="0"/>
          <w:caps w:val="0"/>
          <w:spacing w:val="0"/>
          <w:sz w:val="28"/>
          <w:szCs w:val="28"/>
        </w:rPr>
      </w:pPr>
      <w:r>
        <w:rPr>
          <w:rFonts w:hint="default" w:ascii="Times New Roman" w:hAnsi="Times New Roman" w:eastAsia="Segoe UI" w:cs="Times New Roman"/>
          <w:i w:val="0"/>
          <w:iCs w:val="0"/>
          <w:caps w:val="0"/>
          <w:spacing w:val="0"/>
          <w:sz w:val="28"/>
          <w:szCs w:val="28"/>
        </w:rPr>
        <w:t xml:space="preserve">Hợp đồng được thành lập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bản có giá trị như nhau, bên A giữ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 xml:space="preserve">bản, bên B giữ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bản.</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eastAsia="Segoe UI" w:cs="Times New Roman"/>
          <w:i w:val="0"/>
          <w:iCs w:val="0"/>
          <w:caps w:val="0"/>
          <w:spacing w:val="0"/>
          <w:sz w:val="28"/>
          <w:szCs w:val="28"/>
        </w:rPr>
      </w:pPr>
      <w:r>
        <w:rPr>
          <w:rFonts w:hint="default" w:ascii="Times New Roman" w:hAnsi="Times New Roman" w:eastAsia="Segoe UI" w:cs="Times New Roman"/>
          <w:i w:val="0"/>
          <w:iCs w:val="0"/>
          <w:caps w:val="0"/>
          <w:spacing w:val="0"/>
          <w:sz w:val="28"/>
          <w:szCs w:val="28"/>
        </w:rPr>
        <w:t xml:space="preserve">Hợp đồng có hiệu lực tính từ ngày ký cho đến khi hai bên A và bên B hoàn thành nghĩa vụ của mình. Trong vòng </w:t>
      </w:r>
      <w:r>
        <w:rPr>
          <w:rFonts w:hint="default" w:ascii="Times New Roman" w:hAnsi="Times New Roman" w:eastAsia="Segoe UI" w:cs="Times New Roman"/>
          <w:i w:val="0"/>
          <w:iCs w:val="0"/>
          <w:caps w:val="0"/>
          <w:spacing w:val="0"/>
          <w:sz w:val="28"/>
          <w:szCs w:val="28"/>
          <w:lang w:val="en-US"/>
        </w:rPr>
        <w:t xml:space="preserve">… </w:t>
      </w:r>
      <w:r>
        <w:rPr>
          <w:rFonts w:hint="default" w:ascii="Times New Roman" w:hAnsi="Times New Roman" w:eastAsia="Segoe UI" w:cs="Times New Roman"/>
          <w:i w:val="0"/>
          <w:iCs w:val="0"/>
          <w:caps w:val="0"/>
          <w:spacing w:val="0"/>
          <w:sz w:val="28"/>
          <w:szCs w:val="28"/>
        </w:rPr>
        <w:t>ngày không nhận được sự khiếu nại của bên nào thì hợp đồng được coi là thành lý.</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Điều khoản về bảo hành vẫn được tiếp tục cho đến khi bên A và bên B đã hoàn thành nghĩa vụ như cam kết.</w:t>
      </w:r>
    </w:p>
    <w:p>
      <w:pPr>
        <w:keepNext w:val="0"/>
        <w:keepLines w:val="0"/>
        <w:widowControl/>
        <w:numPr>
          <w:ilvl w:val="0"/>
          <w:numId w:val="0"/>
        </w:numPr>
        <w:suppressLineNumbers w:val="0"/>
        <w:spacing w:before="288" w:beforeAutospacing="0" w:after="0" w:afterAutospacing="1"/>
        <w:jc w:val="both"/>
        <w:rPr>
          <w:rFonts w:hint="default" w:ascii="Times New Roman" w:hAnsi="Times New Roman" w:cs="Times New Roman"/>
          <w:sz w:val="28"/>
          <w:szCs w:val="28"/>
        </w:rPr>
      </w:pPr>
      <w:r>
        <w:rPr>
          <w:rFonts w:hint="default" w:ascii="Times New Roman" w:hAnsi="Times New Roman" w:eastAsia="Segoe UI" w:cs="Times New Roman"/>
          <w:i w:val="0"/>
          <w:iCs w:val="0"/>
          <w:caps w:val="0"/>
          <w:spacing w:val="0"/>
          <w:sz w:val="28"/>
          <w:szCs w:val="28"/>
        </w:rPr>
        <w:t>Hai bên đã đọc và hiểu rõ với tất cả các điều khoản trong hợp đồng</w:t>
      </w:r>
    </w:p>
    <w:tbl>
      <w:tblPr>
        <w:tblW w:w="4375"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4230"/>
        <w:gridCol w:w="423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15" w:type="dxa"/>
            <w:left w:w="15" w:type="dxa"/>
            <w:bottom w:w="15" w:type="dxa"/>
            <w:right w:w="15" w:type="dxa"/>
          </w:tblCellMar>
        </w:tblPrEx>
        <w:trPr>
          <w:trHeight w:val="1080" w:hRule="atLeast"/>
        </w:trPr>
        <w:tc>
          <w:tcPr>
            <w:tcW w:w="0" w:type="auto"/>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jc w:val="center"/>
              <w:rPr>
                <w:rFonts w:hint="default" w:ascii="Times New Roman" w:hAnsi="Times New Roman" w:cs="Times New Roman"/>
                <w:sz w:val="28"/>
                <w:szCs w:val="28"/>
              </w:rPr>
            </w:pPr>
            <w:r>
              <w:rPr>
                <w:rStyle w:val="8"/>
                <w:rFonts w:hint="default" w:ascii="Times New Roman" w:hAnsi="Times New Roman" w:eastAsia="SimSun" w:cs="Times New Roman"/>
                <w:kern w:val="0"/>
                <w:sz w:val="28"/>
                <w:szCs w:val="28"/>
                <w:lang w:val="en-US" w:eastAsia="zh-CN" w:bidi="ar"/>
              </w:rPr>
              <w:t>ĐẠI DIỆN BÊN A</w:t>
            </w:r>
          </w:p>
        </w:tc>
        <w:tc>
          <w:tcPr>
            <w:tcW w:w="0" w:type="auto"/>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jc w:val="center"/>
              <w:rPr>
                <w:rFonts w:hint="default" w:ascii="Times New Roman" w:hAnsi="Times New Roman" w:cs="Times New Roman"/>
                <w:sz w:val="28"/>
                <w:szCs w:val="28"/>
              </w:rPr>
            </w:pPr>
            <w:r>
              <w:rPr>
                <w:rStyle w:val="8"/>
                <w:rFonts w:hint="default" w:ascii="Times New Roman" w:hAnsi="Times New Roman" w:eastAsia="SimSun" w:cs="Times New Roman"/>
                <w:kern w:val="0"/>
                <w:sz w:val="28"/>
                <w:szCs w:val="28"/>
                <w:lang w:val="en-US" w:eastAsia="zh-CN" w:bidi="ar"/>
              </w:rPr>
              <w:t>ĐẠI DIỆN BÊN B</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92" w:hRule="atLeast"/>
        </w:trPr>
        <w:tc>
          <w:tcPr>
            <w:tcW w:w="0" w:type="auto"/>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jc w:val="center"/>
              <w:rPr>
                <w:rFonts w:hint="default" w:ascii="Times New Roman" w:hAnsi="Times New Roman" w:cs="Times New Roman"/>
                <w:sz w:val="28"/>
                <w:szCs w:val="28"/>
              </w:rPr>
            </w:pPr>
            <w:r>
              <w:rPr>
                <w:rStyle w:val="5"/>
                <w:rFonts w:hint="default" w:ascii="Times New Roman" w:hAnsi="Times New Roman" w:eastAsia="SimSun" w:cs="Times New Roman"/>
                <w:kern w:val="0"/>
                <w:sz w:val="28"/>
                <w:szCs w:val="28"/>
                <w:lang w:val="en-US" w:eastAsia="zh-CN" w:bidi="ar"/>
              </w:rPr>
              <w:t xml:space="preserve">(Ký và ghi rõ họ </w:t>
            </w:r>
            <w:bookmarkStart w:id="0" w:name="_GoBack"/>
            <w:bookmarkEnd w:id="0"/>
            <w:r>
              <w:rPr>
                <w:rStyle w:val="5"/>
                <w:rFonts w:hint="default" w:ascii="Times New Roman" w:hAnsi="Times New Roman" w:eastAsia="SimSun" w:cs="Times New Roman"/>
                <w:kern w:val="0"/>
                <w:sz w:val="28"/>
                <w:szCs w:val="28"/>
                <w:lang w:val="en-US" w:eastAsia="zh-CN" w:bidi="ar"/>
              </w:rPr>
              <w:t>tên)</w:t>
            </w:r>
          </w:p>
        </w:tc>
        <w:tc>
          <w:tcPr>
            <w:tcW w:w="0" w:type="auto"/>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jc w:val="center"/>
              <w:rPr>
                <w:rFonts w:hint="default" w:ascii="Times New Roman" w:hAnsi="Times New Roman" w:cs="Times New Roman"/>
                <w:sz w:val="28"/>
                <w:szCs w:val="28"/>
              </w:rPr>
            </w:pPr>
            <w:r>
              <w:rPr>
                <w:rStyle w:val="5"/>
                <w:rFonts w:hint="default" w:ascii="Times New Roman" w:hAnsi="Times New Roman" w:eastAsia="SimSun" w:cs="Times New Roman"/>
                <w:kern w:val="0"/>
                <w:sz w:val="28"/>
                <w:szCs w:val="28"/>
                <w:lang w:val="en-US" w:eastAsia="zh-CN" w:bidi="ar"/>
              </w:rPr>
              <w:t>(Ký và ghi rõ họ tên)</w:t>
            </w:r>
          </w:p>
        </w:tc>
      </w:tr>
    </w:tbl>
    <w:p>
      <w:pPr>
        <w:spacing w:line="360" w:lineRule="auto"/>
        <w:rPr>
          <w:rFonts w:hint="default" w:ascii="Times New Roman" w:hAnsi="Times New Roman" w:cs="Times New Roman"/>
          <w:sz w:val="28"/>
          <w:szCs w:val="28"/>
        </w:rPr>
      </w:pPr>
    </w:p>
    <w:sectPr>
      <w:pgSz w:w="11906" w:h="16838"/>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egoe UI Variable Small Light">
    <w:panose1 w:val="00000000000000000000"/>
    <w:charset w:val="00"/>
    <w:family w:val="auto"/>
    <w:pitch w:val="default"/>
    <w:sig w:usb0="A00002FF" w:usb1="0000000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B361DA"/>
    <w:rsid w:val="24E76E19"/>
    <w:rsid w:val="2A48576A"/>
    <w:rsid w:val="36981C70"/>
    <w:rsid w:val="3F071B71"/>
    <w:rsid w:val="3F4113D6"/>
    <w:rsid w:val="4B1F5E4F"/>
    <w:rsid w:val="55BD4D0D"/>
    <w:rsid w:val="67B361DA"/>
    <w:rsid w:val="763738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Hyperlink"/>
    <w:basedOn w:val="3"/>
    <w:qFormat/>
    <w:uiPriority w:val="0"/>
    <w:rPr>
      <w:color w:val="0000FF"/>
      <w:u w:val="single"/>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2024-01-18T12:10:00Z</dcterms:created>
  <dc:creator>LENOVO</dc:creator>
  <cp:lastModifiedBy>Thuỷ Thu</cp:lastModifiedBy>
  <dcterms:modified xsi:type="dcterms:W3CDTF">2024-01-19T10:33:05Z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A50DD3DE842540BC9CE115F9D41EB282_11</vt:lpwstr>
  </property>
</Properties>
</file>